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08" w:rsidRPr="0047585E" w:rsidRDefault="00C41008" w:rsidP="00C41008">
      <w:pPr>
        <w:pStyle w:val="Textoindependiente3"/>
        <w:tabs>
          <w:tab w:val="left" w:pos="1485"/>
        </w:tabs>
        <w:rPr>
          <w:sz w:val="24"/>
          <w:szCs w:val="24"/>
          <w:lang w:val="es-CR" w:eastAsia="en-US" w:bidi="ar-SA"/>
        </w:rPr>
      </w:pPr>
      <w:proofErr w:type="spellStart"/>
      <w:r w:rsidRPr="0047585E">
        <w:rPr>
          <w:sz w:val="24"/>
          <w:szCs w:val="24"/>
          <w:lang w:val="es-CR" w:eastAsia="en-US" w:bidi="ar-SA"/>
        </w:rPr>
        <w:t>Hivos</w:t>
      </w:r>
      <w:proofErr w:type="spellEnd"/>
      <w:r w:rsidRPr="0047585E">
        <w:rPr>
          <w:sz w:val="24"/>
          <w:szCs w:val="24"/>
          <w:lang w:val="es-CR" w:eastAsia="en-US" w:bidi="ar-SA"/>
        </w:rPr>
        <w:t xml:space="preserve"> requiere contratar para el proyecto “Costa Rica: transitando hacia la sostenibilidad de la respuesta al VIH con financiamiento doméstico 2018-2021” la: </w:t>
      </w:r>
    </w:p>
    <w:p w:rsidR="00C41008" w:rsidRPr="0047585E" w:rsidRDefault="00C41008" w:rsidP="00C41008">
      <w:pPr>
        <w:pStyle w:val="Textoindependiente3"/>
        <w:rPr>
          <w:sz w:val="24"/>
          <w:szCs w:val="24"/>
          <w:lang w:val="es-CR" w:eastAsia="en-US" w:bidi="ar-SA"/>
        </w:rPr>
      </w:pPr>
    </w:p>
    <w:p w:rsidR="00C41008" w:rsidRPr="0047585E" w:rsidRDefault="00C41008" w:rsidP="00C41008">
      <w:pPr>
        <w:pStyle w:val="Textoindependiente3"/>
        <w:jc w:val="center"/>
        <w:rPr>
          <w:sz w:val="24"/>
          <w:szCs w:val="24"/>
          <w:lang w:val="es-CR" w:eastAsia="en-US" w:bidi="ar-SA"/>
        </w:rPr>
      </w:pPr>
      <w:r w:rsidRPr="0047585E">
        <w:rPr>
          <w:sz w:val="24"/>
          <w:szCs w:val="24"/>
          <w:lang w:val="es-CR" w:eastAsia="en-US" w:bidi="ar-SA"/>
        </w:rPr>
        <w:t>Auditoría Externa del proyecto</w:t>
      </w:r>
      <w:r w:rsidR="000F0971">
        <w:rPr>
          <w:sz w:val="24"/>
          <w:szCs w:val="24"/>
          <w:lang w:val="es-CR" w:eastAsia="en-US" w:bidi="ar-SA"/>
        </w:rPr>
        <w:t xml:space="preserve"> Año 2020</w:t>
      </w:r>
    </w:p>
    <w:p w:rsidR="00C41008" w:rsidRPr="0047585E" w:rsidRDefault="00C41008" w:rsidP="00C41008">
      <w:pPr>
        <w:jc w:val="both"/>
        <w:rPr>
          <w:rFonts w:ascii="Arial" w:eastAsia="Times New Roman" w:hAnsi="Arial" w:cs="Arial"/>
          <w:sz w:val="24"/>
          <w:szCs w:val="24"/>
          <w:lang w:val="es-CR"/>
        </w:rPr>
      </w:pPr>
    </w:p>
    <w:p w:rsidR="00C41008" w:rsidRPr="0047585E" w:rsidRDefault="00C41008" w:rsidP="00C41008">
      <w:pPr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Favor verificar los términos de referencia para esta licitación en la dirección:</w:t>
      </w:r>
    </w:p>
    <w:p w:rsidR="00C41008" w:rsidRDefault="00C41008" w:rsidP="00C41008">
      <w:pPr>
        <w:jc w:val="both"/>
        <w:rPr>
          <w:rFonts w:cs="Arial"/>
          <w:lang w:val="es-CR"/>
        </w:rPr>
      </w:pPr>
    </w:p>
    <w:p w:rsidR="009416B1" w:rsidRPr="009416B1" w:rsidRDefault="009416B1" w:rsidP="009416B1">
      <w:pPr>
        <w:spacing w:before="100" w:beforeAutospacing="1" w:after="100" w:afterAutospacing="1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s-CR"/>
        </w:rPr>
      </w:pPr>
      <w:r w:rsidRPr="009416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s-ES_tradnl"/>
        </w:rPr>
        <w:t>INSTRUCCIONES PARA LOS LICITADORES</w:t>
      </w:r>
    </w:p>
    <w:p w:rsidR="009416B1" w:rsidRPr="0047585E" w:rsidRDefault="009416B1" w:rsidP="009416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R"/>
        </w:rPr>
      </w:pPr>
      <w:r w:rsidRPr="009416B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REFERENCIA DE PUBLICACIÓN: </w:t>
      </w:r>
      <w:r w:rsidRPr="0047585E">
        <w:rPr>
          <w:rFonts w:ascii="Arial" w:eastAsia="Times New Roman" w:hAnsi="Arial" w:cs="Arial"/>
          <w:sz w:val="24"/>
          <w:szCs w:val="24"/>
          <w:lang w:val="es-CR"/>
        </w:rPr>
        <w:t>“Auditoría del convenio CR</w:t>
      </w:r>
      <w:r w:rsidR="003423AC" w:rsidRPr="0047585E">
        <w:rPr>
          <w:rFonts w:ascii="Arial" w:eastAsia="Times New Roman" w:hAnsi="Arial" w:cs="Arial"/>
          <w:sz w:val="24"/>
          <w:szCs w:val="24"/>
          <w:lang w:val="es-CR"/>
        </w:rPr>
        <w:t>I-H-HIVOSP02, Licitación 005-2020</w:t>
      </w:r>
      <w:r w:rsidRPr="0047585E">
        <w:rPr>
          <w:rFonts w:ascii="Arial" w:eastAsia="Times New Roman" w:hAnsi="Arial" w:cs="Arial"/>
          <w:sz w:val="24"/>
          <w:szCs w:val="24"/>
          <w:lang w:val="es-CR"/>
        </w:rPr>
        <w:t xml:space="preserve">” </w:t>
      </w:r>
    </w:p>
    <w:p w:rsidR="009416B1" w:rsidRPr="0047585E" w:rsidRDefault="009416B1" w:rsidP="009416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 </w:t>
      </w:r>
    </w:p>
    <w:p w:rsidR="009416B1" w:rsidRPr="0047585E" w:rsidRDefault="009416B1" w:rsidP="009416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b/>
          <w:bCs/>
          <w:color w:val="000000"/>
          <w:sz w:val="24"/>
          <w:szCs w:val="24"/>
          <w:lang w:val="es-CR"/>
        </w:rPr>
        <w:t>1 Contenido de las ofertas</w:t>
      </w:r>
    </w:p>
    <w:p w:rsidR="009416B1" w:rsidRPr="0047585E" w:rsidRDefault="009416B1" w:rsidP="009416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b/>
          <w:bCs/>
          <w:color w:val="000000"/>
          <w:sz w:val="24"/>
          <w:szCs w:val="24"/>
          <w:lang w:val="es-CR"/>
        </w:rPr>
        <w:t> 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Las ofertas presentadas deben cumplir los requisitos establecidos en estos términos de referencia: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 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Parte 1: Oferta técnica: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 </w:t>
      </w:r>
    </w:p>
    <w:p w:rsidR="009416B1" w:rsidRPr="0047585E" w:rsidRDefault="009416B1" w:rsidP="009416B1">
      <w:pPr>
        <w:spacing w:after="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         Una descripción de los servicios ofertados para el objeto de la licitación, de conformidad con los requisitos exigidos en estos términos de referencia.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 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Parte 2: Oferta financiera: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 </w:t>
      </w:r>
    </w:p>
    <w:p w:rsidR="009416B1" w:rsidRPr="0047585E" w:rsidRDefault="009416B1" w:rsidP="009416B1">
      <w:pPr>
        <w:spacing w:after="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         Una oferta financiera de los honorarios a cobrar por el trabajo y las condiciones esperadas de pago solicitadas. Bajo la premisa de un esquema de revisión al final de cada período de 12 meses del período de análisis.</w:t>
      </w:r>
    </w:p>
    <w:p w:rsidR="009416B1" w:rsidRPr="009416B1" w:rsidRDefault="009416B1" w:rsidP="0094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416B1">
        <w:rPr>
          <w:rFonts w:ascii="Times New Roman" w:eastAsia="Times New Roman" w:hAnsi="Times New Roman" w:cs="Times New Roman"/>
          <w:lang w:val="es-CR"/>
        </w:rPr>
        <w:t> </w:t>
      </w:r>
    </w:p>
    <w:p w:rsidR="009416B1" w:rsidRPr="009416B1" w:rsidRDefault="009416B1" w:rsidP="0094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416B1">
        <w:rPr>
          <w:rFonts w:ascii="Times New Roman" w:eastAsia="Times New Roman" w:hAnsi="Times New Roman" w:cs="Times New Roman"/>
          <w:lang w:val="es-CR"/>
        </w:rPr>
        <w:t>  </w:t>
      </w:r>
    </w:p>
    <w:p w:rsidR="009416B1" w:rsidRPr="0047585E" w:rsidRDefault="009416B1" w:rsidP="009416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b/>
          <w:bCs/>
          <w:color w:val="000000"/>
          <w:sz w:val="24"/>
          <w:szCs w:val="24"/>
          <w:lang w:val="es-CR"/>
        </w:rPr>
        <w:t xml:space="preserve">2. Presentación de ofertas 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 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 xml:space="preserve">2.1 Las ofertas deben recibirse antes de la fecha límite indicada en el punto 3.  </w:t>
      </w:r>
      <w:r w:rsidR="000F0971">
        <w:rPr>
          <w:rFonts w:ascii="Arial" w:eastAsia="Times New Roman" w:hAnsi="Arial" w:cs="Arial"/>
          <w:sz w:val="24"/>
          <w:szCs w:val="24"/>
          <w:lang w:val="es-CR"/>
        </w:rPr>
        <w:t>Por el contexto de la Pandemia se recibirán Ofertas digitales, d</w:t>
      </w:r>
      <w:r w:rsidRPr="0047585E">
        <w:rPr>
          <w:rFonts w:ascii="Arial" w:eastAsia="Times New Roman" w:hAnsi="Arial" w:cs="Arial"/>
          <w:sz w:val="24"/>
          <w:szCs w:val="24"/>
          <w:lang w:val="es-CR"/>
        </w:rPr>
        <w:t xml:space="preserve">eben enviarse a la dirección </w:t>
      </w:r>
      <w:r w:rsidR="000F0971">
        <w:rPr>
          <w:rFonts w:ascii="Arial" w:eastAsia="Times New Roman" w:hAnsi="Arial" w:cs="Arial"/>
          <w:sz w:val="24"/>
          <w:szCs w:val="24"/>
          <w:lang w:val="es-CR"/>
        </w:rPr>
        <w:t xml:space="preserve">de correo electrónica </w:t>
      </w:r>
      <w:r w:rsidRPr="0047585E">
        <w:rPr>
          <w:rFonts w:ascii="Arial" w:eastAsia="Times New Roman" w:hAnsi="Arial" w:cs="Arial"/>
          <w:sz w:val="24"/>
          <w:szCs w:val="24"/>
          <w:lang w:val="es-CR"/>
        </w:rPr>
        <w:t>siguiente: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 xml:space="preserve"> </w:t>
      </w:r>
    </w:p>
    <w:p w:rsidR="009416B1" w:rsidRPr="0047585E" w:rsidRDefault="000F097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hyperlink r:id="rId6" w:history="1">
        <w:r w:rsidRPr="00EE2D86">
          <w:rPr>
            <w:rStyle w:val="Hipervnculo"/>
            <w:rFonts w:ascii="Arial" w:eastAsia="Times New Roman" w:hAnsi="Arial" w:cs="Arial"/>
            <w:sz w:val="24"/>
            <w:szCs w:val="24"/>
            <w:lang w:val="es-CR"/>
          </w:rPr>
          <w:t>rjimenez@hivos.org</w:t>
        </w:r>
      </w:hyperlink>
      <w:r>
        <w:rPr>
          <w:rFonts w:ascii="Arial" w:eastAsia="Times New Roman" w:hAnsi="Arial" w:cs="Arial"/>
          <w:sz w:val="24"/>
          <w:szCs w:val="24"/>
          <w:lang w:val="es-CR"/>
        </w:rPr>
        <w:t xml:space="preserve"> o lsanchez@hivos.org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 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 xml:space="preserve">Las ofertas se deberán atener a las condiciones siguientes: 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 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 xml:space="preserve"> 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lastRenderedPageBreak/>
        <w:t> 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 xml:space="preserve">2.4 Las ofertas, incluidos sus anexos y los justificantes, deben presentarse </w:t>
      </w:r>
      <w:r w:rsidR="000F0971">
        <w:rPr>
          <w:rFonts w:ascii="Arial" w:eastAsia="Times New Roman" w:hAnsi="Arial" w:cs="Arial"/>
          <w:sz w:val="24"/>
          <w:szCs w:val="24"/>
          <w:lang w:val="es-CR"/>
        </w:rPr>
        <w:t>al correo electrónico, deben venir la técnica y la eco</w:t>
      </w:r>
      <w:bookmarkStart w:id="0" w:name="_GoBack"/>
      <w:bookmarkEnd w:id="0"/>
      <w:r w:rsidR="000F0971">
        <w:rPr>
          <w:rFonts w:ascii="Arial" w:eastAsia="Times New Roman" w:hAnsi="Arial" w:cs="Arial"/>
          <w:sz w:val="24"/>
          <w:szCs w:val="24"/>
          <w:lang w:val="es-CR"/>
        </w:rPr>
        <w:t>nómica.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 </w:t>
      </w:r>
    </w:p>
    <w:p w:rsidR="009416B1" w:rsidRPr="0047585E" w:rsidRDefault="000F097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>
        <w:rPr>
          <w:rFonts w:ascii="Arial" w:eastAsia="Times New Roman" w:hAnsi="Arial" w:cs="Arial"/>
          <w:sz w:val="24"/>
          <w:szCs w:val="24"/>
          <w:lang w:val="es-CR"/>
        </w:rPr>
        <w:t>a) Como Asunto del correo el</w:t>
      </w:r>
      <w:r w:rsidR="009416B1" w:rsidRPr="0047585E">
        <w:rPr>
          <w:rFonts w:ascii="Arial" w:eastAsia="Times New Roman" w:hAnsi="Arial" w:cs="Arial"/>
          <w:sz w:val="24"/>
          <w:szCs w:val="24"/>
          <w:lang w:val="es-CR"/>
        </w:rPr>
        <w:t xml:space="preserve"> código de referencia de la presente licitación, es decir, “Auditoría del convenio CRI-H-HIVOSP02, Licitación 005-20</w:t>
      </w:r>
      <w:r w:rsidR="003423AC" w:rsidRPr="0047585E">
        <w:rPr>
          <w:rFonts w:ascii="Arial" w:eastAsia="Times New Roman" w:hAnsi="Arial" w:cs="Arial"/>
          <w:sz w:val="24"/>
          <w:szCs w:val="24"/>
          <w:lang w:val="es-CR"/>
        </w:rPr>
        <w:t>20</w:t>
      </w:r>
      <w:r w:rsidR="009416B1" w:rsidRPr="0047585E">
        <w:rPr>
          <w:rFonts w:ascii="Arial" w:eastAsia="Times New Roman" w:hAnsi="Arial" w:cs="Arial"/>
          <w:sz w:val="24"/>
          <w:szCs w:val="24"/>
          <w:lang w:val="es-CR"/>
        </w:rPr>
        <w:t xml:space="preserve">” </w:t>
      </w:r>
    </w:p>
    <w:p w:rsidR="009416B1" w:rsidRPr="0047585E" w:rsidRDefault="000F097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>
        <w:rPr>
          <w:rFonts w:ascii="Arial" w:eastAsia="Times New Roman" w:hAnsi="Arial" w:cs="Arial"/>
          <w:sz w:val="24"/>
          <w:szCs w:val="24"/>
          <w:lang w:val="es-CR"/>
        </w:rPr>
        <w:t>b</w:t>
      </w:r>
      <w:r w:rsidR="009416B1" w:rsidRPr="0047585E">
        <w:rPr>
          <w:rFonts w:ascii="Arial" w:eastAsia="Times New Roman" w:hAnsi="Arial" w:cs="Arial"/>
          <w:sz w:val="24"/>
          <w:szCs w:val="24"/>
          <w:lang w:val="es-CR"/>
        </w:rPr>
        <w:t xml:space="preserve">) la mención «No abrir antes de la sesión de apertura de plicas», escrita en idioma español. </w:t>
      </w:r>
    </w:p>
    <w:p w:rsidR="009416B1" w:rsidRPr="0047585E" w:rsidRDefault="009416B1" w:rsidP="0094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sz w:val="24"/>
          <w:szCs w:val="24"/>
          <w:lang w:val="es-CR"/>
        </w:rPr>
        <w:t> </w:t>
      </w:r>
    </w:p>
    <w:p w:rsidR="009416B1" w:rsidRPr="0047585E" w:rsidRDefault="009416B1" w:rsidP="004758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CR"/>
        </w:rPr>
      </w:pPr>
      <w:r w:rsidRPr="0047585E">
        <w:rPr>
          <w:rFonts w:ascii="Arial" w:eastAsia="Times New Roman" w:hAnsi="Arial" w:cs="Arial"/>
          <w:b/>
          <w:bCs/>
          <w:color w:val="000000"/>
          <w:sz w:val="24"/>
          <w:szCs w:val="24"/>
          <w:lang w:val="es-CR"/>
        </w:rPr>
        <w:t>3. Calendario</w:t>
      </w:r>
    </w:p>
    <w:p w:rsidR="009416B1" w:rsidRPr="009416B1" w:rsidRDefault="009416B1" w:rsidP="0094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B1">
        <w:rPr>
          <w:rFonts w:ascii="Museo Sans Rounded 300" w:eastAsia="Times New Roman" w:hAnsi="Museo Sans Rounded 300" w:cs="Times New Roman"/>
          <w:lang w:val="es-CR"/>
        </w:rPr>
        <w:t> </w:t>
      </w:r>
    </w:p>
    <w:tbl>
      <w:tblPr>
        <w:tblW w:w="10206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1820"/>
        <w:gridCol w:w="3648"/>
      </w:tblGrid>
      <w:tr w:rsidR="009416B1" w:rsidRPr="009416B1" w:rsidTr="00C41008">
        <w:tc>
          <w:tcPr>
            <w:tcW w:w="4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>FECHA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>HORA*</w:t>
            </w:r>
          </w:p>
        </w:tc>
      </w:tr>
      <w:tr w:rsidR="009416B1" w:rsidRPr="000F0971" w:rsidTr="00C41008">
        <w:tc>
          <w:tcPr>
            <w:tcW w:w="4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 xml:space="preserve">Plazo límite para solicitar aclaraciones a </w:t>
            </w:r>
            <w:proofErr w:type="spellStart"/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>Hivos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7 días antes de la fecha límite de presentación de las ofertas</w:t>
            </w:r>
          </w:p>
        </w:tc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Hora: 11 a.m. Hora oficial de la República de Costa Rica</w:t>
            </w:r>
          </w:p>
        </w:tc>
      </w:tr>
      <w:tr w:rsidR="009416B1" w:rsidRPr="009416B1" w:rsidTr="00C41008">
        <w:tc>
          <w:tcPr>
            <w:tcW w:w="4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 xml:space="preserve">Fecha límite para responder consultas  por parte de </w:t>
            </w:r>
            <w:proofErr w:type="spellStart"/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>Hivos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5 días antes de la fecha límite de presentación de las ofertas</w:t>
            </w:r>
          </w:p>
        </w:tc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-</w:t>
            </w:r>
          </w:p>
        </w:tc>
      </w:tr>
      <w:tr w:rsidR="009416B1" w:rsidRPr="000F0971" w:rsidTr="00C41008">
        <w:tc>
          <w:tcPr>
            <w:tcW w:w="4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>Plazo límite de presentación de las ofertas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useo Sans Rounded 300" w:eastAsia="Times New Roman" w:hAnsi="Museo Sans Rounded 300" w:cs="Times New Roman"/>
                <w:b/>
                <w:bCs/>
                <w:sz w:val="24"/>
                <w:szCs w:val="24"/>
                <w:lang w:val="es-ES_tradnl"/>
              </w:rPr>
              <w:t xml:space="preserve">30 </w:t>
            </w:r>
            <w:r w:rsidR="003423AC">
              <w:rPr>
                <w:rFonts w:ascii="Museo Sans Rounded 300" w:eastAsia="Times New Roman" w:hAnsi="Museo Sans Rounded 300" w:cs="Times New Roman"/>
                <w:b/>
                <w:bCs/>
                <w:sz w:val="24"/>
                <w:szCs w:val="24"/>
                <w:lang w:val="es-ES_tradnl"/>
              </w:rPr>
              <w:t>de diciembre del 2020</w:t>
            </w:r>
          </w:p>
        </w:tc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>Hora: 11 a.m. Hora oficial de la República de Costa Rica</w:t>
            </w:r>
          </w:p>
        </w:tc>
      </w:tr>
      <w:tr w:rsidR="009416B1" w:rsidRPr="000F0971" w:rsidTr="00C41008">
        <w:tc>
          <w:tcPr>
            <w:tcW w:w="4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>Sesión de apertura de plicas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857828" w:rsidP="0085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Mart</w:t>
            </w:r>
            <w:r w:rsidR="009416B1"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 xml:space="preserve">es </w:t>
            </w:r>
            <w:r w:rsidR="003423AC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1</w:t>
            </w:r>
            <w:r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2</w:t>
            </w:r>
            <w:r w:rsidR="003423AC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 xml:space="preserve"> de Enero</w:t>
            </w:r>
            <w:r w:rsidR="009416B1"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 xml:space="preserve"> del 20</w:t>
            </w:r>
            <w:r w:rsidR="003423AC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2</w:t>
            </w:r>
            <w:r w:rsidR="009416B1"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 xml:space="preserve">Hora: 1:30 p.m. Hora oficial de la República de Costa Rica, oficinas de </w:t>
            </w:r>
            <w:proofErr w:type="spellStart"/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Hivos</w:t>
            </w:r>
            <w:proofErr w:type="spellEnd"/>
          </w:p>
        </w:tc>
      </w:tr>
      <w:tr w:rsidR="009416B1" w:rsidRPr="009416B1" w:rsidTr="00C41008">
        <w:tc>
          <w:tcPr>
            <w:tcW w:w="4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>Notificación de la adjudicación del Contrato al adjudicatario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34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Viernes 1</w:t>
            </w:r>
            <w:r w:rsidR="003423AC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5 de enero</w:t>
            </w: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 xml:space="preserve"> de 20</w:t>
            </w:r>
            <w:r w:rsidR="003423AC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2</w:t>
            </w: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-</w:t>
            </w:r>
          </w:p>
        </w:tc>
      </w:tr>
      <w:tr w:rsidR="009416B1" w:rsidRPr="009416B1" w:rsidTr="00C41008">
        <w:tc>
          <w:tcPr>
            <w:tcW w:w="4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>Firma del Contrato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3423AC" w:rsidP="0034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No más allá del 29</w:t>
            </w:r>
            <w:r w:rsidR="009416B1"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e</w:t>
            </w:r>
            <w:r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nero de 2021</w:t>
            </w:r>
          </w:p>
        </w:tc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-</w:t>
            </w:r>
          </w:p>
        </w:tc>
      </w:tr>
      <w:tr w:rsidR="009416B1" w:rsidRPr="000F0971" w:rsidTr="00C41008">
        <w:tc>
          <w:tcPr>
            <w:tcW w:w="4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>Fecha de entrega de la auditoría en su versión final</w:t>
            </w:r>
            <w:r w:rsidRPr="009416B1">
              <w:rPr>
                <w:rFonts w:ascii="Museo Sans Rounded 300" w:eastAsia="Times New Roman" w:hAnsi="Museo Sans Rounded 300" w:cs="Times New Roman"/>
                <w:b/>
                <w:sz w:val="24"/>
                <w:szCs w:val="24"/>
                <w:lang w:val="es-ES_tradnl"/>
              </w:rPr>
              <w:tab/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85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No más allá del 2</w:t>
            </w:r>
            <w:r w:rsidR="00857828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2</w:t>
            </w: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 xml:space="preserve"> de febrero del 202</w:t>
            </w:r>
            <w:r w:rsidR="00857828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1</w:t>
            </w: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B1" w:rsidRPr="009416B1" w:rsidRDefault="009416B1" w:rsidP="009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9416B1">
              <w:rPr>
                <w:rFonts w:ascii="Museo Sans Rounded 300" w:eastAsia="Times New Roman" w:hAnsi="Museo Sans Rounded 300" w:cs="Times New Roman"/>
                <w:sz w:val="24"/>
                <w:szCs w:val="24"/>
                <w:lang w:val="es-ES_tradnl"/>
              </w:rPr>
              <w:t> </w:t>
            </w:r>
          </w:p>
        </w:tc>
      </w:tr>
    </w:tbl>
    <w:p w:rsidR="009416B1" w:rsidRPr="009416B1" w:rsidRDefault="009416B1" w:rsidP="0094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416B1">
        <w:rPr>
          <w:rFonts w:ascii="Museo Sans Rounded 300" w:eastAsia="Times New Roman" w:hAnsi="Museo Sans Rounded 300" w:cs="Times New Roman"/>
          <w:lang w:val="es-CR"/>
        </w:rPr>
        <w:t> </w:t>
      </w:r>
    </w:p>
    <w:p w:rsidR="009416B1" w:rsidRPr="009416B1" w:rsidRDefault="009416B1" w:rsidP="0094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416B1">
        <w:rPr>
          <w:rFonts w:ascii="Museo Sans Rounded 300" w:eastAsia="Times New Roman" w:hAnsi="Museo Sans Rounded 300" w:cs="Times New Roman"/>
          <w:color w:val="000000"/>
          <w:sz w:val="24"/>
          <w:szCs w:val="24"/>
          <w:lang w:val="es-MX"/>
        </w:rPr>
        <w:t> </w:t>
      </w:r>
      <w:r w:rsidRPr="009416B1">
        <w:rPr>
          <w:rFonts w:ascii="Museo Sans Rounded 300" w:eastAsia="Times New Roman" w:hAnsi="Museo Sans Rounded 300" w:cs="Times New Roman"/>
          <w:color w:val="000000"/>
          <w:sz w:val="24"/>
          <w:szCs w:val="24"/>
          <w:lang w:val="es-CR"/>
        </w:rPr>
        <w:t xml:space="preserve">  </w:t>
      </w:r>
    </w:p>
    <w:p w:rsidR="009416B1" w:rsidRPr="009416B1" w:rsidRDefault="009416B1" w:rsidP="009416B1">
      <w:pPr>
        <w:spacing w:after="24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9416B1">
        <w:rPr>
          <w:rFonts w:ascii="Courier New" w:eastAsia="Times New Roman" w:hAnsi="Courier New" w:cs="Courier New"/>
          <w:kern w:val="36"/>
          <w:sz w:val="24"/>
          <w:szCs w:val="24"/>
          <w:lang w:val="es-ES_tradnl"/>
        </w:rPr>
        <w:t>4-</w:t>
      </w:r>
      <w:r w:rsidRPr="009416B1">
        <w:rPr>
          <w:rFonts w:ascii="Times New Roman" w:eastAsia="Times New Roman" w:hAnsi="Times New Roman" w:cs="Times New Roman"/>
          <w:kern w:val="36"/>
          <w:sz w:val="14"/>
          <w:szCs w:val="14"/>
          <w:lang w:val="es-ES_tradnl"/>
        </w:rPr>
        <w:t xml:space="preserve">  </w:t>
      </w:r>
      <w:r w:rsidRPr="009416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_tradnl"/>
        </w:rPr>
        <w:t>Tipo de contrato</w:t>
      </w:r>
    </w:p>
    <w:p w:rsidR="009416B1" w:rsidRPr="009416B1" w:rsidRDefault="009416B1" w:rsidP="009416B1">
      <w:pPr>
        <w:spacing w:after="240" w:line="240" w:lineRule="auto"/>
        <w:ind w:left="567" w:hanging="43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</w:pPr>
      <w:r w:rsidRPr="009416B1">
        <w:rPr>
          <w:rFonts w:ascii="Times New Roman" w:eastAsia="Times New Roman" w:hAnsi="Times New Roman" w:cs="Times New Roman"/>
          <w:b/>
          <w:bCs/>
          <w:sz w:val="36"/>
          <w:szCs w:val="36"/>
          <w:lang w:val="es-ES_tradnl"/>
        </w:rPr>
        <w:t>De cantidad fija única y de precio unitario.</w:t>
      </w:r>
    </w:p>
    <w:p w:rsidR="009416B1" w:rsidRPr="009416B1" w:rsidRDefault="009416B1" w:rsidP="009416B1">
      <w:pPr>
        <w:spacing w:after="24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9416B1">
        <w:rPr>
          <w:rFonts w:ascii="Courier New" w:eastAsia="Times New Roman" w:hAnsi="Courier New" w:cs="Courier New"/>
          <w:kern w:val="36"/>
          <w:sz w:val="24"/>
          <w:szCs w:val="24"/>
          <w:lang w:val="es-ES_tradnl"/>
        </w:rPr>
        <w:lastRenderedPageBreak/>
        <w:t>5-</w:t>
      </w:r>
      <w:r w:rsidRPr="009416B1">
        <w:rPr>
          <w:rFonts w:ascii="Times New Roman" w:eastAsia="Times New Roman" w:hAnsi="Times New Roman" w:cs="Times New Roman"/>
          <w:kern w:val="36"/>
          <w:sz w:val="14"/>
          <w:szCs w:val="14"/>
          <w:lang w:val="es-ES_tradnl"/>
        </w:rPr>
        <w:t xml:space="preserve">  </w:t>
      </w:r>
      <w:r w:rsidRPr="009416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_tradnl"/>
        </w:rPr>
        <w:t>Moneda</w:t>
      </w:r>
    </w:p>
    <w:p w:rsidR="009416B1" w:rsidRDefault="009416B1" w:rsidP="009416B1">
      <w:pPr>
        <w:spacing w:after="240" w:line="240" w:lineRule="auto"/>
        <w:ind w:left="567" w:hanging="43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/>
        </w:rPr>
      </w:pPr>
      <w:r w:rsidRPr="009416B1">
        <w:rPr>
          <w:rFonts w:ascii="Times New Roman" w:eastAsia="Times New Roman" w:hAnsi="Times New Roman" w:cs="Times New Roman"/>
          <w:b/>
          <w:bCs/>
          <w:sz w:val="36"/>
          <w:szCs w:val="36"/>
          <w:lang w:val="es-ES_tradnl"/>
        </w:rPr>
        <w:t xml:space="preserve">Las ofertas se deberán presentar </w:t>
      </w:r>
      <w:r w:rsidRPr="009416B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_tradnl"/>
        </w:rPr>
        <w:t>exclusivamente</w:t>
      </w:r>
      <w:r w:rsidRPr="009416B1">
        <w:rPr>
          <w:rFonts w:ascii="Times New Roman" w:eastAsia="Times New Roman" w:hAnsi="Times New Roman" w:cs="Times New Roman"/>
          <w:b/>
          <w:bCs/>
          <w:sz w:val="36"/>
          <w:szCs w:val="36"/>
          <w:lang w:val="es-ES_tradnl"/>
        </w:rPr>
        <w:t xml:space="preserve"> en COLONES moneda oficial de Costa Rica.</w:t>
      </w:r>
    </w:p>
    <w:p w:rsidR="009416B1" w:rsidRPr="009416B1" w:rsidRDefault="009416B1" w:rsidP="009416B1">
      <w:pPr>
        <w:spacing w:after="240" w:line="240" w:lineRule="auto"/>
        <w:ind w:left="567" w:hanging="43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</w:pPr>
      <w:r w:rsidRPr="009416B1">
        <w:rPr>
          <w:rFonts w:ascii="Courier New" w:eastAsia="Times New Roman" w:hAnsi="Courier New" w:cs="Courier New"/>
          <w:kern w:val="36"/>
          <w:sz w:val="24"/>
          <w:szCs w:val="24"/>
          <w:lang w:val="es-ES_tradnl"/>
        </w:rPr>
        <w:t>6-</w:t>
      </w:r>
      <w:r w:rsidRPr="009416B1">
        <w:rPr>
          <w:rFonts w:ascii="Times New Roman" w:eastAsia="Times New Roman" w:hAnsi="Times New Roman" w:cs="Times New Roman"/>
          <w:kern w:val="36"/>
          <w:sz w:val="14"/>
          <w:szCs w:val="14"/>
          <w:lang w:val="es-ES_tradnl"/>
        </w:rPr>
        <w:t xml:space="preserve">  </w:t>
      </w:r>
      <w:r w:rsidRPr="009416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_tradnl"/>
        </w:rPr>
        <w:t>Período de validez</w:t>
      </w:r>
    </w:p>
    <w:p w:rsidR="009416B1" w:rsidRPr="009416B1" w:rsidRDefault="009416B1" w:rsidP="009416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>
        <w:rPr>
          <w:rFonts w:ascii="Times New Roman" w:eastAsia="Times New Roman" w:hAnsi="Times New Roman" w:cs="Times New Roman"/>
          <w:lang w:val="es-ES_tradnl"/>
        </w:rPr>
        <w:t xml:space="preserve">                </w:t>
      </w:r>
      <w:r w:rsidRPr="009416B1">
        <w:rPr>
          <w:rFonts w:ascii="Times New Roman" w:eastAsia="Times New Roman" w:hAnsi="Times New Roman" w:cs="Times New Roman"/>
          <w:lang w:val="es-ES_tradnl"/>
        </w:rPr>
        <w:t xml:space="preserve"> Las ofertas deben tener una vigencia de al menos 60 días a contar desde la fecha límite de su presentación, según el punto 2.</w:t>
      </w:r>
    </w:p>
    <w:p w:rsidR="00C41008" w:rsidRDefault="00C41008" w:rsidP="009416B1">
      <w:pPr>
        <w:spacing w:after="240" w:line="240" w:lineRule="auto"/>
        <w:ind w:left="567" w:hanging="567"/>
        <w:outlineLvl w:val="0"/>
        <w:rPr>
          <w:rFonts w:ascii="Times New Roman" w:eastAsia="Times New Roman" w:hAnsi="Times New Roman" w:cs="Times New Roman"/>
          <w:kern w:val="36"/>
          <w:sz w:val="14"/>
          <w:szCs w:val="14"/>
          <w:lang w:val="es-ES_tradnl"/>
        </w:rPr>
      </w:pPr>
      <w:bookmarkStart w:id="1" w:name="_Ref500330462"/>
    </w:p>
    <w:p w:rsidR="009416B1" w:rsidRPr="009416B1" w:rsidRDefault="009416B1" w:rsidP="009416B1">
      <w:pPr>
        <w:spacing w:after="24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_tradnl"/>
        </w:rPr>
      </w:pPr>
      <w:r w:rsidRPr="009416B1">
        <w:rPr>
          <w:rFonts w:ascii="Times New Roman" w:eastAsia="Times New Roman" w:hAnsi="Times New Roman" w:cs="Times New Roman"/>
          <w:kern w:val="36"/>
          <w:sz w:val="14"/>
          <w:szCs w:val="14"/>
          <w:lang w:val="es-ES_tradnl"/>
        </w:rPr>
        <w:t> </w:t>
      </w:r>
      <w:r w:rsidRPr="009416B1">
        <w:rPr>
          <w:rFonts w:ascii="Times New Roman" w:eastAsia="Times New Roman" w:hAnsi="Times New Roman" w:cs="Times New Roman"/>
          <w:lang w:val="es-ES_tradnl"/>
        </w:rPr>
        <w:t>6</w:t>
      </w:r>
      <w:r w:rsidR="00C41008">
        <w:rPr>
          <w:rFonts w:ascii="Times New Roman" w:eastAsia="Times New Roman" w:hAnsi="Times New Roman" w:cs="Times New Roman"/>
          <w:lang w:val="es-ES_tradnl"/>
        </w:rPr>
        <w:t>.1-</w:t>
      </w:r>
      <w:r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9416B1">
        <w:rPr>
          <w:rFonts w:ascii="Times New Roman" w:eastAsia="Times New Roman" w:hAnsi="Times New Roman" w:cs="Times New Roman"/>
          <w:kern w:val="36"/>
          <w:sz w:val="14"/>
          <w:szCs w:val="14"/>
          <w:lang w:val="es-ES_tradnl"/>
        </w:rPr>
        <w:t xml:space="preserve"> </w:t>
      </w:r>
      <w:r w:rsidRPr="009416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_tradnl"/>
        </w:rPr>
        <w:t>Lengua de las ofertas</w:t>
      </w:r>
      <w:bookmarkEnd w:id="1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_tradnl"/>
        </w:rPr>
        <w:t xml:space="preserve">  </w:t>
      </w:r>
      <w:r w:rsidRPr="009416B1">
        <w:rPr>
          <w:rFonts w:ascii="Times New Roman" w:eastAsia="Times New Roman" w:hAnsi="Times New Roman" w:cs="Times New Roman"/>
          <w:lang w:val="es-ES_tradnl"/>
        </w:rPr>
        <w:tab/>
      </w:r>
    </w:p>
    <w:p w:rsidR="009416B1" w:rsidRPr="009416B1" w:rsidRDefault="009416B1" w:rsidP="009416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>
        <w:rPr>
          <w:rFonts w:ascii="Times New Roman" w:eastAsia="Times New Roman" w:hAnsi="Times New Roman" w:cs="Times New Roman"/>
          <w:lang w:val="es-ES_tradnl"/>
        </w:rPr>
        <w:t xml:space="preserve">             </w:t>
      </w:r>
      <w:r w:rsidRPr="009416B1">
        <w:rPr>
          <w:rFonts w:ascii="Times New Roman" w:eastAsia="Times New Roman" w:hAnsi="Times New Roman" w:cs="Times New Roman"/>
          <w:lang w:val="es-ES_tradnl"/>
        </w:rPr>
        <w:t xml:space="preserve">Las ofertas, toda la correspondencia y los documentos relacionados con las ofertas que se intercambien entre el licitador e </w:t>
      </w:r>
      <w:proofErr w:type="spellStart"/>
      <w:r w:rsidRPr="009416B1">
        <w:rPr>
          <w:rFonts w:ascii="Times New Roman" w:eastAsia="Times New Roman" w:hAnsi="Times New Roman" w:cs="Times New Roman"/>
          <w:lang w:val="es-ES_tradnl"/>
        </w:rPr>
        <w:t>Hivos</w:t>
      </w:r>
      <w:proofErr w:type="spellEnd"/>
      <w:r w:rsidRPr="009416B1">
        <w:rPr>
          <w:rFonts w:ascii="Times New Roman" w:eastAsia="Times New Roman" w:hAnsi="Times New Roman" w:cs="Times New Roman"/>
          <w:lang w:val="es-ES_tradnl"/>
        </w:rPr>
        <w:t xml:space="preserve"> se deberán redactar en lenguaje español.</w:t>
      </w:r>
    </w:p>
    <w:p w:rsidR="00A80E73" w:rsidRPr="009416B1" w:rsidRDefault="00A80E73">
      <w:pPr>
        <w:rPr>
          <w:lang w:val="es-CR"/>
        </w:rPr>
      </w:pPr>
    </w:p>
    <w:sectPr w:rsidR="00A80E73" w:rsidRPr="009416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38" w:rsidRDefault="00114038" w:rsidP="00C41008">
      <w:pPr>
        <w:spacing w:after="0" w:line="240" w:lineRule="auto"/>
      </w:pPr>
      <w:r>
        <w:separator/>
      </w:r>
    </w:p>
  </w:endnote>
  <w:endnote w:type="continuationSeparator" w:id="0">
    <w:p w:rsidR="00114038" w:rsidRDefault="00114038" w:rsidP="00C4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38" w:rsidRDefault="00114038" w:rsidP="00C41008">
      <w:pPr>
        <w:spacing w:after="0" w:line="240" w:lineRule="auto"/>
      </w:pPr>
      <w:r>
        <w:separator/>
      </w:r>
    </w:p>
  </w:footnote>
  <w:footnote w:type="continuationSeparator" w:id="0">
    <w:p w:rsidR="00114038" w:rsidRDefault="00114038" w:rsidP="00C4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08" w:rsidRDefault="00C41008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t xml:space="preserve">                                                </w:t>
    </w:r>
    <w:r w:rsidRPr="00970459">
      <w:rPr>
        <w:noProof/>
      </w:rPr>
      <w:drawing>
        <wp:inline distT="0" distB="0" distL="0" distR="0" wp14:anchorId="09BC343C" wp14:editId="142C9F51">
          <wp:extent cx="1222706" cy="658495"/>
          <wp:effectExtent l="0" t="0" r="0" b="8255"/>
          <wp:docPr id="2" name="Imagen 1" descr="Hivos_media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3" descr="Hivos_mediano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818" cy="697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1008" w:rsidRDefault="00C410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B1"/>
    <w:rsid w:val="000F0971"/>
    <w:rsid w:val="00114038"/>
    <w:rsid w:val="003423AC"/>
    <w:rsid w:val="0047585E"/>
    <w:rsid w:val="004E4264"/>
    <w:rsid w:val="0074500A"/>
    <w:rsid w:val="00857828"/>
    <w:rsid w:val="009416B1"/>
    <w:rsid w:val="009C2FFA"/>
    <w:rsid w:val="00A80E73"/>
    <w:rsid w:val="00C4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A94E8"/>
  <w15:chartTrackingRefBased/>
  <w15:docId w15:val="{C268C16A-FA04-4CC5-AA44-A0F7FBB4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4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94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16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9416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tulo">
    <w:name w:val="Subtitle"/>
    <w:basedOn w:val="Normal"/>
    <w:link w:val="SubttuloCar"/>
    <w:uiPriority w:val="11"/>
    <w:qFormat/>
    <w:rsid w:val="009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16B1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9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416B1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C41008"/>
    <w:pPr>
      <w:spacing w:after="0" w:line="240" w:lineRule="auto"/>
      <w:jc w:val="both"/>
    </w:pPr>
    <w:rPr>
      <w:rFonts w:ascii="Arial" w:eastAsia="Times New Roman" w:hAnsi="Arial" w:cs="Arial"/>
      <w:lang w:val="es-BO" w:eastAsia="es-ES" w:bidi="he-I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41008"/>
    <w:rPr>
      <w:rFonts w:ascii="Arial" w:eastAsia="Times New Roman" w:hAnsi="Arial" w:cs="Arial"/>
      <w:lang w:val="es-BO"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C41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008"/>
  </w:style>
  <w:style w:type="paragraph" w:styleId="Piedepgina">
    <w:name w:val="footer"/>
    <w:basedOn w:val="Normal"/>
    <w:link w:val="PiedepginaCar"/>
    <w:uiPriority w:val="99"/>
    <w:unhideWhenUsed/>
    <w:rsid w:val="00C41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008"/>
  </w:style>
  <w:style w:type="character" w:customStyle="1" w:styleId="object">
    <w:name w:val="object"/>
    <w:basedOn w:val="Fuentedeprrafopredeter"/>
    <w:rsid w:val="004E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jimenez@hivo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Jimenez</dc:creator>
  <cp:keywords/>
  <dc:description/>
  <cp:lastModifiedBy>Roxana Jimenez</cp:lastModifiedBy>
  <cp:revision>4</cp:revision>
  <dcterms:created xsi:type="dcterms:W3CDTF">2020-12-18T17:56:00Z</dcterms:created>
  <dcterms:modified xsi:type="dcterms:W3CDTF">2020-12-21T16:54:00Z</dcterms:modified>
</cp:coreProperties>
</file>